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5F76">
      <w:pPr>
        <w:numPr>
          <w:ilvl w:val="255"/>
          <w:numId w:val="0"/>
        </w:numPr>
        <w:spacing w:line="560" w:lineRule="exac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</w:rPr>
        <w:t>附件2</w:t>
      </w:r>
    </w:p>
    <w:p w14:paraId="691869B1">
      <w:pPr>
        <w:spacing w:line="560" w:lineRule="exact"/>
        <w:rPr>
          <w:rFonts w:ascii="Times New Roman" w:hAnsi="Times New Roman" w:eastAsia="仿宋"/>
          <w:color w:val="auto"/>
          <w:sz w:val="24"/>
          <w:highlight w:val="none"/>
        </w:rPr>
      </w:pPr>
    </w:p>
    <w:p w14:paraId="5B9CF49A"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普通高等学校戏曲类本科专业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  <w:t>省际联考</w:t>
      </w:r>
    </w:p>
    <w:p w14:paraId="22D8EA74"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考试说明</w:t>
      </w:r>
    </w:p>
    <w:p w14:paraId="3931B6B8"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</w:p>
    <w:p w14:paraId="5120A124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fldChar w:fldCharType="begin"/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instrText xml:space="preserve"> = 1 \* ROMAN </w:instrText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fldChar w:fldCharType="separate"/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I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fldChar w:fldCharType="end"/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音乐表演（戏曲音乐）</w:t>
      </w:r>
    </w:p>
    <w:p w14:paraId="452DE415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音乐表演（戏曲音乐）省际联考分京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剧器乐、地方剧种器乐两个方向。</w:t>
      </w:r>
    </w:p>
    <w:p w14:paraId="408EEDC4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  <w:t>一、考试科目和分值</w:t>
      </w:r>
    </w:p>
    <w:p w14:paraId="0DFAA15E">
      <w:pPr>
        <w:spacing w:line="560" w:lineRule="exact"/>
        <w:ind w:firstLine="640" w:firstLineChars="200"/>
        <w:rPr>
          <w:rFonts w:ascii="楷体_GB2312" w:hAnsi="Times New Roman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Cs/>
          <w:color w:val="auto"/>
          <w:sz w:val="32"/>
          <w:szCs w:val="32"/>
          <w:highlight w:val="none"/>
        </w:rPr>
        <w:t>（一）京昆器乐</w:t>
      </w:r>
      <w:r>
        <w:rPr>
          <w:rFonts w:hint="eastAsia" w:ascii="楷体_GB2312" w:hAnsi="Times New Roman" w:eastAsia="楷体_GB2312"/>
          <w:color w:val="auto"/>
          <w:sz w:val="32"/>
          <w:szCs w:val="32"/>
          <w:highlight w:val="none"/>
        </w:rPr>
        <w:t>方向</w:t>
      </w:r>
    </w:p>
    <w:p w14:paraId="6CEB7E0E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考试包括器乐演奏、不同声腔板式唱段演奏、简谱视唱、简谱视奏、乐理五个科目。</w:t>
      </w:r>
    </w:p>
    <w:p w14:paraId="17AC0E93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五科总分为300分，其中器乐演奏120分、</w:t>
      </w:r>
      <w:bookmarkStart w:id="0" w:name="_Hlk93939847"/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不同声腔板式唱段演奏60分、</w:t>
      </w:r>
      <w:bookmarkEnd w:id="0"/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简谱视唱40分、简谱视奏40分、乐理40分。</w:t>
      </w:r>
    </w:p>
    <w:p w14:paraId="719632EA"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Cs/>
          <w:color w:val="auto"/>
          <w:sz w:val="32"/>
          <w:szCs w:val="32"/>
          <w:highlight w:val="none"/>
        </w:rPr>
        <w:t>（二）地方剧种器乐</w:t>
      </w:r>
      <w:r>
        <w:rPr>
          <w:rFonts w:hint="eastAsia" w:ascii="楷体_GB2312" w:hAnsi="Times New Roman" w:eastAsia="楷体_GB2312"/>
          <w:color w:val="auto"/>
          <w:sz w:val="32"/>
          <w:szCs w:val="32"/>
          <w:highlight w:val="none"/>
        </w:rPr>
        <w:t>方向</w:t>
      </w:r>
    </w:p>
    <w:p w14:paraId="03F1948A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考试包括地方剧种器乐演奏、简谱视唱、简谱视奏、乐理四个科目。</w:t>
      </w:r>
    </w:p>
    <w:p w14:paraId="4E34EB95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四科总分为300分，其中器乐演奏180分、简谱视唱40分、简谱视奏40分、乐理40分。</w:t>
      </w:r>
    </w:p>
    <w:p w14:paraId="6181BCEF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  <w:t>二、考试内容和形式</w:t>
      </w:r>
    </w:p>
    <w:p w14:paraId="38D11FA0">
      <w:pPr>
        <w:numPr>
          <w:ilvl w:val="255"/>
          <w:numId w:val="0"/>
        </w:numPr>
        <w:spacing w:line="560" w:lineRule="exact"/>
        <w:ind w:firstLine="640" w:firstLineChars="200"/>
        <w:rPr>
          <w:rFonts w:ascii="楷体_GB2312" w:hAnsi="Times New Roman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Cs/>
          <w:color w:val="auto"/>
          <w:sz w:val="32"/>
          <w:szCs w:val="32"/>
          <w:highlight w:val="none"/>
        </w:rPr>
        <w:t>（一）京昆器乐</w:t>
      </w:r>
      <w:r>
        <w:rPr>
          <w:rFonts w:hint="eastAsia" w:ascii="楷体_GB2312" w:hAnsi="Times New Roman" w:eastAsia="楷体_GB2312"/>
          <w:color w:val="auto"/>
          <w:sz w:val="32"/>
          <w:szCs w:val="32"/>
          <w:highlight w:val="none"/>
        </w:rPr>
        <w:t>方向</w:t>
      </w:r>
    </w:p>
    <w:p w14:paraId="3B16ABC5">
      <w:pPr>
        <w:tabs>
          <w:tab w:val="center" w:pos="4153"/>
        </w:tabs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</w:rPr>
        <w:t>1.器乐演奏</w:t>
      </w:r>
    </w:p>
    <w:p w14:paraId="3A299FBC">
      <w:pPr>
        <w:spacing w:line="56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考试目的：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主要考查考生器乐演奏和伴奏能力，以及对京昆唱腔、曲牌的理解和表达能力等。</w:t>
      </w:r>
    </w:p>
    <w:p w14:paraId="3299B7DB">
      <w:pPr>
        <w:spacing w:line="560" w:lineRule="exact"/>
        <w:ind w:firstLine="643" w:firstLineChars="200"/>
        <w:rPr>
          <w:rFonts w:ascii="Times New Roman" w:hAnsi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考试形式与要求：</w:t>
      </w:r>
    </w:p>
    <w:p w14:paraId="54986DD5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器乐演奏包括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zh-TW" w:eastAsia="zh-TW"/>
        </w:rPr>
        <w:t>京昆器乐文场专业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zh-CN"/>
        </w:rPr>
        <w:t>演奏、器乐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zh-TW" w:eastAsia="zh-TW"/>
        </w:rPr>
        <w:t>武场打击乐专业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zh-CN"/>
        </w:rPr>
        <w:t>演奏，考试形式为面试。</w:t>
      </w:r>
    </w:p>
    <w:p w14:paraId="17AD57A0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器乐文场专业京胡、京二胡、月琴、三弦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阮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等需单独演奏西皮、二黄或反二黄唱段共2段，行当及板式不限，不可演奏曲牌或独奏曲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阮专业至少一段须为唱段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）；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昆曲笛子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自选两首曲目演奏（至少一首须为昆曲）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所有乐器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不可与其他任何乐器合奏。月琴和三弦除演奏本专业以外还需演奏笛子和唢呐两种乐器。文场器乐考试总时长不超过10分钟。</w:t>
      </w:r>
    </w:p>
    <w:p w14:paraId="2558A00B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器乐武场打击乐专业包括板鼓、大锣、铙钹、小锣。板鼓专业需独立完成唱段演奏；大锣、铙钹、小锣需与板鼓专业演奏锣鼓合奏。武场器乐考试总时长不超过10分钟。</w:t>
      </w:r>
    </w:p>
    <w:p w14:paraId="0E4D1D87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</w:rPr>
        <w:t>2.不同声腔板式唱段演奏</w:t>
      </w:r>
    </w:p>
    <w:p w14:paraId="57B31630">
      <w:pPr>
        <w:spacing w:line="56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考试目的：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主要考查考生掌握京昆不同声腔、板式的伴奏能力。</w:t>
      </w:r>
    </w:p>
    <w:p w14:paraId="258B6BA9">
      <w:pPr>
        <w:spacing w:line="56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考试形式与要求：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考生现场抽取唱段演奏，如遇与器乐演奏科目中自选部分内容相同，需重新抽取试题演奏。昆曲板鼓和京剧板鼓、大锣、铙钹、小锣抽取唢呐曲牌演奏。昆曲笛子抽取器乐曲牌演奏。</w:t>
      </w:r>
    </w:p>
    <w:p w14:paraId="122580AC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3.简谱视唱</w:t>
      </w:r>
    </w:p>
    <w:p w14:paraId="544777D4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主要考查考生读谱能力，以及音准、速度、节奏、力度、表情等方面的把握能力。</w:t>
      </w:r>
    </w:p>
    <w:p w14:paraId="58E3B7CD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面试。考生现场抽取试题，一次性视唱。</w:t>
      </w:r>
    </w:p>
    <w:p w14:paraId="4E29B493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4.简谱视奏</w:t>
      </w:r>
    </w:p>
    <w:p w14:paraId="4CDDB669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主要考查考生视奏能力，演奏的音准、节奏以及对不同旋律技法的现场表现能力。</w:t>
      </w:r>
    </w:p>
    <w:p w14:paraId="54492FE7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考生现场抽取试题，一次性演奏。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打击乐采用锣鼓经谱视奏。</w:t>
      </w:r>
    </w:p>
    <w:p w14:paraId="35F2358F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5.乐理</w:t>
      </w:r>
    </w:p>
    <w:p w14:paraId="13F801F3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主要考查考生对音乐基本理论知识的掌握。</w:t>
      </w:r>
    </w:p>
    <w:p w14:paraId="6110702C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笔试。考试时长为90分钟。</w:t>
      </w:r>
    </w:p>
    <w:p w14:paraId="68816CEE"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</w:t>
      </w:r>
    </w:p>
    <w:p w14:paraId="4666ABE1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1.器乐演奏</w:t>
      </w:r>
    </w:p>
    <w:p w14:paraId="3E31E5B1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主要考查考生器乐演奏和伴奏能力，以及对本剧种唱腔、曲牌的理解和表达能力等。</w:t>
      </w:r>
    </w:p>
    <w:p w14:paraId="4310696C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 w14:paraId="41412C5B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器乐演奏包括地方剧种文场主奏乐器专业、文场伴奏乐器专业和武场打击乐专业。</w:t>
      </w:r>
    </w:p>
    <w:p w14:paraId="4B8BD6AA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文场主奏乐器专业根据报考的剧种确定乐器种类。考生自选一段乐曲、曲牌或技术片段进行演奏，时长不超过8分钟，不得带伴奏。唱腔演奏一首本剧种唱腔的伴奏，时长不超过10分钟。</w:t>
      </w:r>
    </w:p>
    <w:p w14:paraId="2553AF30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文场伴奏乐器专业根据报考的剧种确定乐器种类。考生自选一段乐曲或技术片段进行演奏，时长不超过8分钟，不得带伴奏。并需演奏本剧种唱腔、曲牌各1段，每段时长不超过5分钟。</w:t>
      </w:r>
    </w:p>
    <w:p w14:paraId="3FF18627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武场打击乐专业为板鼓等主奏乐器。由考生自选一段乐曲、曲牌或技术片段演奏，时长不超过8分钟，不得带伴奏。与打击乐器（大锣、铙钹、小锣等）共同演奏1段本剧种锣鼓合奏，时长不超过8分钟。</w:t>
      </w:r>
    </w:p>
    <w:p w14:paraId="2C371326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2.简谱视唱</w:t>
      </w:r>
    </w:p>
    <w:p w14:paraId="0C4A3AC1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器乐简谱视唱科目。</w:t>
      </w:r>
    </w:p>
    <w:p w14:paraId="528FB235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3.简谱视奏</w:t>
      </w:r>
    </w:p>
    <w:p w14:paraId="69F2E6FA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器乐简谱视奏科目。</w:t>
      </w:r>
    </w:p>
    <w:p w14:paraId="207BD347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4.乐理</w:t>
      </w:r>
    </w:p>
    <w:p w14:paraId="7C05CAFB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器乐乐理科目。</w:t>
      </w:r>
    </w:p>
    <w:p w14:paraId="407D982B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三、考查范围</w:t>
      </w:r>
    </w:p>
    <w:p w14:paraId="28F056E0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1.器乐演奏的曲目自定。</w:t>
      </w:r>
    </w:p>
    <w:p w14:paraId="11E7BE54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2.乐理以李重光编写的《音乐理论基础》为主要参考依据。</w:t>
      </w:r>
    </w:p>
    <w:p w14:paraId="5EB20AA2"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11977D1D"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2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作曲与作曲技术理论（戏曲音乐）</w:t>
      </w:r>
    </w:p>
    <w:p w14:paraId="70BD4F2B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5D4534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 w14:paraId="3793FD38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考试包括唱腔写作与音乐写作、器乐演奏、戏曲唱腔演唱、乐理、听写、五线谱视唱六个科目。</w:t>
      </w:r>
    </w:p>
    <w:p w14:paraId="7EEF3240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六科总分为300分，其中唱腔写作与音乐写作160分（唱腔写作100分，音乐写作60分）、器乐演奏40分、戏曲唱腔演唱30分、乐理40分、听写20分、五线谱视唱10分。</w:t>
      </w:r>
    </w:p>
    <w:p w14:paraId="1E3062F0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 w14:paraId="772E4392">
      <w:pPr>
        <w:spacing w:line="560" w:lineRule="exact"/>
        <w:ind w:firstLine="630" w:firstLineChars="196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1.唱腔写作与音乐写作</w:t>
      </w:r>
    </w:p>
    <w:p w14:paraId="66A7A9FA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</w:p>
    <w:p w14:paraId="24A7CBE2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唱腔写作主要考查考生对该剧种唱腔基本规律的熟悉和掌握情况，对给出的唱词在文学理解、曲体结构布局、腔词关系、四声调值的把握等情况进行综合评定。</w:t>
      </w:r>
    </w:p>
    <w:p w14:paraId="6A1EF92B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音乐写作主要考查考生对给出的“音乐动机”的理解、作曲技术的运用，对其旋律、节奏、速度、表情、调式调性等手段的对比、曲式结构布局等方面进行综合评定。</w:t>
      </w:r>
    </w:p>
    <w:p w14:paraId="2DB4C3FF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笔试。考试时长为240分钟。唱腔写作根据唱词创作一段戏曲唱腔；音乐写作根据给出的“音乐动机”，创作一首器乐曲。</w:t>
      </w:r>
    </w:p>
    <w:p w14:paraId="3B96CDB6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2.器乐演奏</w:t>
      </w:r>
    </w:p>
    <w:p w14:paraId="074E7328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主要考查考生乐器演奏的综合水平以及对音乐的理解和表现、表达能力等。</w:t>
      </w:r>
    </w:p>
    <w:p w14:paraId="7DD0BC30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面试。考生自选一段戏曲唱段（曲牌）或一首器乐曲，乐器不限；演奏时长不超过6分钟，不得带伴奏。</w:t>
      </w:r>
    </w:p>
    <w:p w14:paraId="096A16AA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3.戏曲唱腔演唱</w:t>
      </w:r>
    </w:p>
    <w:p w14:paraId="335B18A1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主要考查考生对戏曲唱腔演唱特点和韵味的把握情况。</w:t>
      </w:r>
    </w:p>
    <w:p w14:paraId="1122DC83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面试。考生自选一首所报考剧种的唱段清唱，行当不限；演唱时长不超过3分钟，不得带伴奏。</w:t>
      </w:r>
    </w:p>
    <w:p w14:paraId="1BD0141B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4.乐理</w:t>
      </w:r>
    </w:p>
    <w:p w14:paraId="3516F4B6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主要考查考生对音乐基本理论知识、和声基础的掌握情况和基本能力。</w:t>
      </w:r>
    </w:p>
    <w:p w14:paraId="77D7F2C8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笔试。时长为90分钟。</w:t>
      </w:r>
    </w:p>
    <w:p w14:paraId="4150317E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5.听写</w:t>
      </w:r>
    </w:p>
    <w:p w14:paraId="6479333E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主要考查考生对音高、音程、和弦、调式、旋律、节奏等方面的听辨能力。</w:t>
      </w:r>
    </w:p>
    <w:p w14:paraId="3CD3C797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笔试。五线谱记谱，时长为45分钟。</w:t>
      </w:r>
    </w:p>
    <w:p w14:paraId="48D7EF52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6.五线谱视唱</w:t>
      </w:r>
    </w:p>
    <w:p w14:paraId="1A4B59CC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主要考查考生读谱能力，以及音准、速度、节奏、力度、表情等方面的把握能力。</w:t>
      </w:r>
    </w:p>
    <w:p w14:paraId="73E49A3F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面试。考生现场抽取试题，一次性视唱。</w:t>
      </w:r>
    </w:p>
    <w:p w14:paraId="61DF57C0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三、考查范围</w:t>
      </w:r>
    </w:p>
    <w:p w14:paraId="0CA8C61B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唱腔写作，板腔体剧种（如京剧、豫剧、河北梆子等）的考查内容从该剧种主要声腔的基本板式中选定，曲牌体剧种（如昆曲等）的考查内容从该剧种常用曲牌中选定；音乐写作以给出的“音乐动机”进行写作；器乐演奏、戏曲唱腔演唱的曲目自定。</w:t>
      </w:r>
    </w:p>
    <w:p w14:paraId="5F889928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2.乐理以李重光编写的《音乐理论基础》及伊</w:t>
      </w:r>
      <w:r>
        <w:rPr>
          <w:rFonts w:hint="eastAsia" w:ascii="仿宋_GB2312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˙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斯波索宾等著《和声学教程》前十六章为主要参考依据。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0B376289"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3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III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表演（戏曲表演）</w:t>
      </w:r>
    </w:p>
    <w:p w14:paraId="405CCE04">
      <w:pPr>
        <w:spacing w:line="560" w:lineRule="exact"/>
        <w:jc w:val="center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87AE06"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表演（戏曲表演）省际联考分京昆表演、地方剧种表演、戏曲形体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个方向。</w:t>
      </w:r>
    </w:p>
    <w:p w14:paraId="64DAEDA3">
      <w:pPr>
        <w:spacing w:line="560" w:lineRule="exact"/>
        <w:ind w:left="64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 w14:paraId="6A039BE6">
      <w:pPr>
        <w:spacing w:line="560" w:lineRule="exact"/>
        <w:ind w:firstLine="640" w:firstLineChars="200"/>
        <w:rPr>
          <w:rFonts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（一）京昆表演方向</w:t>
      </w:r>
    </w:p>
    <w:p w14:paraId="7DA7A58C"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考试包括京剧、昆曲表演方向的表演基础、剧目片段两个科目。</w:t>
      </w:r>
    </w:p>
    <w:p w14:paraId="4C209145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两科总分300分，其中表演基础150分、剧目片段150分。</w:t>
      </w:r>
    </w:p>
    <w:p w14:paraId="674DD4F0"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（二）地方剧种表演方向</w:t>
      </w:r>
    </w:p>
    <w:p w14:paraId="775F036A"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考试包括地方剧种表演方向的表演基础、剧目片段两个科目。</w:t>
      </w:r>
    </w:p>
    <w:p w14:paraId="161B73C6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两科总分300分，其中表演基础150分、剧目片段150分。</w:t>
      </w:r>
    </w:p>
    <w:p w14:paraId="74619EB6">
      <w:pPr>
        <w:tabs>
          <w:tab w:val="center" w:pos="4153"/>
        </w:tabs>
        <w:spacing w:line="56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）戏曲形体方向</w:t>
      </w:r>
    </w:p>
    <w:p w14:paraId="219E5A92">
      <w:pPr>
        <w:pStyle w:val="6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考试包括基本功与毯子功、把子功与身段功两个科目。</w:t>
      </w:r>
    </w:p>
    <w:p w14:paraId="3335F70F">
      <w:pPr>
        <w:pStyle w:val="6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两科总分300分，其中基本功与毯子功150分、把子功与身段功150分。</w:t>
      </w:r>
    </w:p>
    <w:p w14:paraId="1A31793C">
      <w:pPr>
        <w:spacing w:line="560" w:lineRule="exact"/>
        <w:ind w:left="64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 w14:paraId="2DD24B33">
      <w:pPr>
        <w:pStyle w:val="6"/>
        <w:spacing w:line="560" w:lineRule="exact"/>
        <w:ind w:firstLine="640"/>
        <w:rPr>
          <w:rFonts w:ascii="楷体_GB2312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（一）京昆表演方向</w:t>
      </w:r>
    </w:p>
    <w:p w14:paraId="263EC5F7">
      <w:pPr>
        <w:pStyle w:val="6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1.表演基础</w:t>
      </w:r>
    </w:p>
    <w:p w14:paraId="323F61CB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包括唱念功、基本功、毯子功、把子功、身段功。</w:t>
      </w:r>
    </w:p>
    <w:p w14:paraId="3FF1B5EE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（1）唱念功</w:t>
      </w:r>
    </w:p>
    <w:p w14:paraId="34B003BC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主要考查京剧、昆曲考生对本行当常见的唱腔、念白等掌握程度，通过唱念考查考生的嗓音、音准、节奏、唱腔等方面能力及艺术表现力。</w:t>
      </w:r>
    </w:p>
    <w:p w14:paraId="7990647C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展示京剧、昆曲的引子、定场诗、念白、唱段等，要求具有剧种行当特色。时长不超过3分钟。</w:t>
      </w:r>
    </w:p>
    <w:p w14:paraId="161A73F8">
      <w:pPr>
        <w:pStyle w:val="6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（2）基本功、毯子功、把子功、身段功</w:t>
      </w:r>
    </w:p>
    <w:p w14:paraId="0D53D971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主要考查考生的腿功、腰功、把子、身段及跟头技巧等基本素质。</w:t>
      </w:r>
    </w:p>
    <w:p w14:paraId="6090B043">
      <w:pPr>
        <w:spacing w:line="56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</w:p>
    <w:p w14:paraId="61253D78"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①生、净、丑角</w:t>
      </w:r>
    </w:p>
    <w:p w14:paraId="79F27C10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正腿、十字腿、旁腿、蹁腿；左右朝天蹬；原地矮翻身；原地左右拔飞脚；原地下叉；上步串飞脚、飞脚蹁腿旋子；扫堂旋子、圈旋子及其它基础测试。</w:t>
      </w:r>
    </w:p>
    <w:p w14:paraId="7491DE2D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毯子功：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小翻、前扑、出场、软硬毯子功等长短跟头技巧测试。</w:t>
      </w:r>
    </w:p>
    <w:p w14:paraId="168C8989">
      <w:pPr>
        <w:spacing w:line="560" w:lineRule="exact"/>
        <w:ind w:firstLine="643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小快枪、大快枪、单刀枪、大刀枪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及各种器械下场花等把子功测试。</w:t>
      </w:r>
    </w:p>
    <w:p w14:paraId="5D0E6463">
      <w:pPr>
        <w:spacing w:line="560" w:lineRule="exact"/>
        <w:ind w:firstLine="643"/>
        <w:rPr>
          <w:rFonts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身段功：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起霸、趟马、走边及身段功组合。</w:t>
      </w:r>
    </w:p>
    <w:p w14:paraId="0EF054A2"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②旦角</w:t>
      </w:r>
    </w:p>
    <w:p w14:paraId="7EF38A98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正腿、十字腿、旁腿、蹁腿；原地矮翻身；站翻身；串翻身、原地下叉、圈绞柱；跳屁股坐子接卧云（卧鱼）；涮腰及其它基础测试。</w:t>
      </w:r>
    </w:p>
    <w:p w14:paraId="4331AD04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毯子功：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下腰、前桥、后桥、蛮子、云里前桥、软硬毯子功等技巧测试。</w:t>
      </w:r>
    </w:p>
    <w:p w14:paraId="03CF0145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武旦可展示出手功，其他与生、净、丑角考试内容相同。</w:t>
      </w:r>
    </w:p>
    <w:p w14:paraId="3892D546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身段功：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与生、净、丑角考试内容相同。</w:t>
      </w:r>
    </w:p>
    <w:p w14:paraId="289DEBEA">
      <w:pPr>
        <w:pStyle w:val="6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2.剧目片段</w:t>
      </w:r>
    </w:p>
    <w:p w14:paraId="3F5C7E87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主要考查考生在本行当剧目中的唱念做打水平、表演技巧、人物把握、艺术表现力等综合素质。</w:t>
      </w:r>
    </w:p>
    <w:p w14:paraId="4D4E8DF9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展示京剧或昆曲剧目片段，可采用伴奏带或现场伴奏方式（鼓、琴、笛），时长5—10分钟。</w:t>
      </w:r>
    </w:p>
    <w:p w14:paraId="0C8B668A">
      <w:pPr>
        <w:spacing w:line="560" w:lineRule="exact"/>
        <w:ind w:left="643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（二）地方剧种表演方向</w:t>
      </w:r>
    </w:p>
    <w:p w14:paraId="4B3580D7">
      <w:pPr>
        <w:pStyle w:val="6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1.表演基础</w:t>
      </w:r>
    </w:p>
    <w:p w14:paraId="0AEAF943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包括唱念功、基本功、毯子功、把子功、身段功。</w:t>
      </w:r>
    </w:p>
    <w:p w14:paraId="5D2DF938">
      <w:pPr>
        <w:pStyle w:val="6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（1）唱念功</w:t>
      </w:r>
    </w:p>
    <w:p w14:paraId="650350D2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主要考查地方剧种考生对本剧种、本行当常见的唱腔、念白等掌握程度和嗓音条件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，以及音准、节奏、唱腔等方面能力及艺术表现力。</w:t>
      </w:r>
    </w:p>
    <w:p w14:paraId="22593A52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展示地方剧种的唱腔、念白等，要求具有剧种、行当艺术特色。时长不超过3分钟。</w:t>
      </w:r>
    </w:p>
    <w:p w14:paraId="7B8FBC94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（2）基本功、毯子功、把子功、身段功</w:t>
      </w:r>
    </w:p>
    <w:p w14:paraId="227665B4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主要考查考生的基本功、毯子功、把子功、身段功等基本素质，以及地方剧种特色技巧展示（仅供参考）。</w:t>
      </w:r>
    </w:p>
    <w:p w14:paraId="1452205B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与京昆表演方向表演基础的基本功、毯子功、把子功、身段功部分相同，具备地方剧种特色技巧能力的考生可展示相关技巧。</w:t>
      </w:r>
    </w:p>
    <w:p w14:paraId="5E6F1096">
      <w:pPr>
        <w:pStyle w:val="6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2.剧目片段</w:t>
      </w:r>
    </w:p>
    <w:p w14:paraId="14103D26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主要考查考生在本剧种、本行当剧目中的唱念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做打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水平、特色表演技巧、人物塑造、艺术表现力等综合素质。</w:t>
      </w:r>
    </w:p>
    <w:p w14:paraId="2B0A0EAA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展示地方剧种剧目片段，可采用伴奏带或现场伴奏方式，时长5—10分钟。</w:t>
      </w:r>
    </w:p>
    <w:p w14:paraId="05B7CBE1">
      <w:pPr>
        <w:tabs>
          <w:tab w:val="center" w:pos="4153"/>
        </w:tabs>
        <w:spacing w:line="55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）戏曲形体方向</w:t>
      </w:r>
    </w:p>
    <w:p w14:paraId="222B0BB6">
      <w:pPr>
        <w:spacing w:line="55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1.基本功与毯子功</w:t>
      </w:r>
    </w:p>
    <w:p w14:paraId="42024A60">
      <w:pPr>
        <w:spacing w:line="55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主要考查戏曲形体考生对戏曲基本功、毯子功和各项软、硬毯子功等特殊技巧的掌握程度。</w:t>
      </w:r>
    </w:p>
    <w:p w14:paraId="77C3B838">
      <w:pPr>
        <w:spacing w:line="55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</w:p>
    <w:p w14:paraId="5FB7764C">
      <w:pPr>
        <w:pStyle w:val="3"/>
        <w:spacing w:before="0" w:beforeAutospacing="0" w:after="0" w:afterAutospacing="0" w:line="550" w:lineRule="exact"/>
        <w:ind w:firstLine="643" w:firstLineChars="200"/>
        <w:jc w:val="both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男生：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踢腿、搬腿、控腿；蹲翻身、站翻身、串翻身；飞脚、扫堂、旋子；蛮子、小翻、前扑、出场、扑虎、抢背等各类软、硬毯子功技巧。</w:t>
      </w:r>
    </w:p>
    <w:p w14:paraId="50E23F5C">
      <w:pPr>
        <w:pStyle w:val="3"/>
        <w:spacing w:before="0" w:beforeAutospacing="0" w:after="0" w:afterAutospacing="0" w:line="550" w:lineRule="exact"/>
        <w:ind w:firstLine="643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女生：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踢腿、搬腿、控腿；蹲翻身、站翻身、串翻身；涮腰、平转、跳屁股坐子接卧云（卧鱼）；下腰、前桥、后桥、蛮子、挺身、扑虎、抢背等各类软、硬毯子功技巧。</w:t>
      </w:r>
    </w:p>
    <w:p w14:paraId="4868BE78">
      <w:pPr>
        <w:pStyle w:val="6"/>
        <w:spacing w:line="55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2.把子功与身段功</w:t>
      </w:r>
    </w:p>
    <w:p w14:paraId="573CC515">
      <w:pPr>
        <w:spacing w:line="550" w:lineRule="exact"/>
        <w:ind w:left="63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主要考查考生的把子功、身段功等综合素质。</w:t>
      </w:r>
    </w:p>
    <w:p w14:paraId="0AD77176">
      <w:pPr>
        <w:spacing w:line="55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把子功主要包括刀、枪、棍、剑类把子、下场花等（任选二种）。身段功主要包括走边、趟马、起霸、扇子、水袖等常用身段组合。</w:t>
      </w:r>
    </w:p>
    <w:p w14:paraId="6AA5227D">
      <w:pPr>
        <w:pStyle w:val="6"/>
        <w:spacing w:line="55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3.特殊技巧展示（仅供参考）</w:t>
      </w:r>
    </w:p>
    <w:p w14:paraId="30F6DD32">
      <w:pPr>
        <w:spacing w:line="550" w:lineRule="exact"/>
        <w:ind w:left="63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主要考查考生掌握特殊技巧（绝活）的情况。</w:t>
      </w:r>
    </w:p>
    <w:p w14:paraId="53D2BD67">
      <w:pPr>
        <w:spacing w:line="55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主要包括高难度跟头技巧、高难度出手技巧等。</w:t>
      </w:r>
    </w:p>
    <w:p w14:paraId="1084E2E1"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4511BA82"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4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IV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戏剧影视导演（戏曲导演）</w:t>
      </w:r>
    </w:p>
    <w:p w14:paraId="14E5CF33">
      <w:pPr>
        <w:spacing w:line="560" w:lineRule="exact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1EBB3A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 w14:paraId="67CCA224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考试包括戏曲表演片段或才艺展示、戏曲剧目分析、命题编讲故事、命题单人小品四个科目。</w:t>
      </w:r>
    </w:p>
    <w:p w14:paraId="358BB042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四科总分为300分，其中戏曲表演片段或才艺展示150分、戏曲剧目分析50分、命题编讲故事50分、命题单人小品50分。</w:t>
      </w:r>
    </w:p>
    <w:p w14:paraId="682D9B09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 w14:paraId="6A10AE30">
      <w:pPr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（一）戏曲表演片段或才艺展示</w:t>
      </w:r>
    </w:p>
    <w:p w14:paraId="2974DF0D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主要考查考生本专业表演基础（技巧）和艺术表现力。</w:t>
      </w:r>
    </w:p>
    <w:p w14:paraId="30F6645A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 w14:paraId="6E34763E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1.考生可选取戏曲、舞蹈、音乐、话剧台词、朗诵、武术、曲艺等作为展示手段；</w:t>
      </w:r>
    </w:p>
    <w:p w14:paraId="7BFDB9B5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2.考试时长不超过5分钟。</w:t>
      </w:r>
    </w:p>
    <w:p w14:paraId="55BDC474"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（二）戏曲剧目分析</w:t>
      </w:r>
    </w:p>
    <w:p w14:paraId="587326CA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主要考查考生对戏曲作品的理解能力、鉴赏能力、理论分析能力和文字表达能力。</w:t>
      </w:r>
    </w:p>
    <w:p w14:paraId="003F40B5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 w14:paraId="2B9A0A46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1.观看戏曲剧目视频一部（大戏片段或折子戏）；</w:t>
      </w:r>
    </w:p>
    <w:p w14:paraId="35B9901F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2.根据剧目内容撰写不少于800字分析文章；</w:t>
      </w:r>
    </w:p>
    <w:p w14:paraId="409B2410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3.考试时长150分钟。</w:t>
      </w:r>
    </w:p>
    <w:p w14:paraId="3B0C48E4"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（三）命题编讲故事</w:t>
      </w:r>
    </w:p>
    <w:p w14:paraId="5F15436C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主要考查考生的艺术想象力、创造力、表现力、理解力和语言表达力。</w:t>
      </w:r>
    </w:p>
    <w:p w14:paraId="2385DF36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 w14:paraId="31917730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1.现场抽取考题（二选一）；</w:t>
      </w:r>
    </w:p>
    <w:p w14:paraId="104802DB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2.闭卷，单独构思（备考10—15分钟）；</w:t>
      </w:r>
    </w:p>
    <w:p w14:paraId="685C3568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3.现场讲述，时长不超过5分钟。</w:t>
      </w:r>
    </w:p>
    <w:p w14:paraId="77A425B1"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（四）命题单人小品</w:t>
      </w:r>
    </w:p>
    <w:p w14:paraId="5DD930E6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主要考查考生行动性形象思维能力和舞台综合表现能力。</w:t>
      </w:r>
    </w:p>
    <w:p w14:paraId="23E2F299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 w14:paraId="083FE58E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1.现场抽取考题（二选一）；</w:t>
      </w:r>
    </w:p>
    <w:p w14:paraId="5F627BD5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2.闭卷，单独构思（备考10—15分钟）；</w:t>
      </w:r>
    </w:p>
    <w:p w14:paraId="7528E74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3.单人表演，时长不超过5分钟。</w:t>
      </w:r>
    </w:p>
    <w:p w14:paraId="6905D12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E0699"/>
    <w:rsid w:val="5C5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2024-12-12T01:59:00Z</dcterms:created>
  <dc:creator>淼淼</dc:creator>
  <cp:lastModifiedBy>淼淼</cp:lastModifiedBy>
  <dcterms:modified xsi:type="dcterms:W3CDTF">2024-12-12T02:00:08Z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8C604C5492174854943A6EDBA1368E33_11</vt:lpwstr>
  </property>
</Properties>
</file>